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A53" w:rsidRPr="003B3A53" w:rsidRDefault="003B3A53" w:rsidP="003B3A5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Születési név megváltoztat</w:t>
      </w:r>
      <w:bookmarkStart w:id="0" w:name="_GoBack"/>
      <w:bookmarkEnd w:id="0"/>
      <w:r w:rsidRPr="003B3A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ása</w:t>
      </w:r>
    </w:p>
    <w:p w:rsidR="003B3A53" w:rsidRPr="003B3A53" w:rsidRDefault="003B3A53" w:rsidP="003B3A5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családi, vagy születési utónév megváltoztatását az anyakönyvi ügyekért felelős miniszter engedélyezheti.</w:t>
      </w:r>
    </w:p>
    <w:p w:rsidR="003B3A53" w:rsidRPr="003B3A53" w:rsidRDefault="003B3A53" w:rsidP="003B3A5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Illetékesség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személyesen, lakóhelyétől függetlenül, bármely települési önkormányzat anyakönyvvezetője előtt nyújthat be kérelmet.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Külföldön élő magyar állampolgár esetében, bármely hivatásos konzuli tisztviselő előtt nyújthat be kérelmet.</w:t>
      </w:r>
    </w:p>
    <w:p w:rsidR="003B3A53" w:rsidRPr="003B3A53" w:rsidRDefault="003B3A53" w:rsidP="003B3A53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a kérelmező, valamint azon személyek anyakönyvi kivonatát, akiknek anyakönyvi bejegyzését a névváltoztatás érinti (születési és házassági anyakönyvi kivonat).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élő személy családi nevének viselését kérik, az érintett személy hozzájárulása, elhalt személy családi nevének viselése esetén a halotti anyakönyvi kivonat szükséges.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Nagykorú kérelmező esetén: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Személyazonosításra, magyar állampolgárság igazolására alkalmas okmányok: személyazonosító igazolvány, vezetői engedély vagy útlevél, és lakcímet és személyi azonosítót igazoló hatósági igazolvány.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Kiskorú kérelmező esetén:</w:t>
      </w:r>
    </w:p>
    <w:p w:rsidR="003B3A53" w:rsidRPr="003B3A53" w:rsidRDefault="003B3A53" w:rsidP="003B3A5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3A53">
        <w:rPr>
          <w:rFonts w:ascii="Times New Roman" w:eastAsia="Times New Roman" w:hAnsi="Times New Roman" w:cs="Times New Roman"/>
          <w:sz w:val="24"/>
          <w:szCs w:val="24"/>
          <w:lang w:eastAsia="hu-HU"/>
        </w:rPr>
        <w:t>A szülői felügyeletet gyakorló szülők együttes személyes megjelenése szükséges személyazonosításra alkalmas okmánnyal. Amennyiben a kiskorú a 14. életévet betöltötte, személyes megjelenése szükséges, személyazonosításra alkalmas okmánnyal.</w:t>
      </w:r>
    </w:p>
    <w:p w:rsidR="003B3A53" w:rsidRPr="003B3A53" w:rsidRDefault="003B3A53" w:rsidP="003B3A53">
      <w:pPr>
        <w:pStyle w:val="Cmsor2"/>
        <w:jc w:val="both"/>
        <w:rPr>
          <w:sz w:val="24"/>
          <w:szCs w:val="24"/>
        </w:rPr>
      </w:pPr>
      <w:r w:rsidRPr="003B3A53">
        <w:rPr>
          <w:sz w:val="24"/>
          <w:szCs w:val="24"/>
        </w:rPr>
        <w:t>Ügyintézés határideje és díja</w:t>
      </w:r>
    </w:p>
    <w:p w:rsidR="003B3A53" w:rsidRPr="003B3A53" w:rsidRDefault="003B3A53" w:rsidP="003B3A53">
      <w:pPr>
        <w:pStyle w:val="NormlWeb"/>
        <w:jc w:val="both"/>
      </w:pPr>
      <w:r w:rsidRPr="003B3A53">
        <w:t xml:space="preserve">Anyakönyvvezetőtől </w:t>
      </w:r>
      <w:proofErr w:type="gramStart"/>
      <w:r w:rsidRPr="003B3A53">
        <w:t>a  kérelem</w:t>
      </w:r>
      <w:proofErr w:type="gramEnd"/>
      <w:r w:rsidRPr="003B3A53">
        <w:t xml:space="preserve"> továbbítása az eljáró hatósághoz 5 nap</w:t>
      </w:r>
    </w:p>
    <w:p w:rsidR="003B3A53" w:rsidRPr="003B3A53" w:rsidRDefault="003B3A53" w:rsidP="003B3A53">
      <w:pPr>
        <w:pStyle w:val="NormlWeb"/>
        <w:jc w:val="both"/>
      </w:pPr>
      <w:r w:rsidRPr="003B3A53">
        <w:t>Budapest Főváros Kormányhivatala Névváltoztatási és Anyakönyvi Osztály 45 nap</w:t>
      </w:r>
    </w:p>
    <w:p w:rsidR="003B3A53" w:rsidRPr="003B3A53" w:rsidRDefault="003B3A53" w:rsidP="003B3A53">
      <w:pPr>
        <w:pStyle w:val="NormlWeb"/>
        <w:jc w:val="both"/>
      </w:pPr>
      <w:r w:rsidRPr="003B3A53">
        <w:t>Névváltoztatási kérelem illetéke 10.000 Ft, melyet illetékbélyeg formájában kell leróni.</w:t>
      </w:r>
    </w:p>
    <w:p w:rsidR="003B3A53" w:rsidRPr="003B3A53" w:rsidRDefault="003B3A53" w:rsidP="003B3A53">
      <w:pPr>
        <w:pStyle w:val="NormlWeb"/>
        <w:jc w:val="both"/>
      </w:pPr>
      <w:r w:rsidRPr="003B3A53">
        <w:t>Ismételt névváltoztatási kérelem illetéke 50.000.- Ft, melyet illetékbélyeg formájában kell leróni.</w:t>
      </w:r>
    </w:p>
    <w:p w:rsidR="003B3A53" w:rsidRPr="003B3A53" w:rsidRDefault="003B3A53" w:rsidP="003B3A53">
      <w:pPr>
        <w:pStyle w:val="Cmsor2"/>
        <w:jc w:val="both"/>
        <w:rPr>
          <w:sz w:val="24"/>
          <w:szCs w:val="24"/>
        </w:rPr>
      </w:pPr>
      <w:r w:rsidRPr="003B3A53">
        <w:rPr>
          <w:sz w:val="24"/>
          <w:szCs w:val="24"/>
        </w:rPr>
        <w:t>Az alkalmazott jogszabályok</w:t>
      </w:r>
    </w:p>
    <w:p w:rsidR="003B3A53" w:rsidRPr="003B3A53" w:rsidRDefault="003B3A53" w:rsidP="003B3A53">
      <w:pPr>
        <w:pStyle w:val="NormlWeb"/>
        <w:jc w:val="both"/>
      </w:pPr>
      <w:r w:rsidRPr="003B3A53">
        <w:t>2010. évi I. törvény az anyakönyvi eljárásról </w:t>
      </w:r>
    </w:p>
    <w:p w:rsidR="003B3A53" w:rsidRPr="003B3A53" w:rsidRDefault="003B3A53" w:rsidP="003B3A53">
      <w:pPr>
        <w:pStyle w:val="NormlWeb"/>
        <w:jc w:val="both"/>
      </w:pPr>
      <w:r w:rsidRPr="003B3A53">
        <w:lastRenderedPageBreak/>
        <w:t>32/2014. (V. 19.) KIM rendelet az anyakönyvezési feladatok ellátásának részletes szabályairól   1990. évi XCIII. törvény az illetékekről</w:t>
      </w:r>
    </w:p>
    <w:p w:rsidR="003B3A53" w:rsidRPr="003B3A53" w:rsidRDefault="003B3A53" w:rsidP="003B3A53">
      <w:pPr>
        <w:pStyle w:val="NormlWeb"/>
        <w:jc w:val="both"/>
      </w:pPr>
      <w:r w:rsidRPr="003B3A53">
        <w:t>2013. évi V. törvény a Polgári Törvénykönyvről</w:t>
      </w:r>
    </w:p>
    <w:p w:rsidR="003B3A53" w:rsidRPr="003B3A53" w:rsidRDefault="003B3A53" w:rsidP="003B3A53">
      <w:pPr>
        <w:pStyle w:val="NormlWeb"/>
        <w:jc w:val="both"/>
      </w:pPr>
      <w:r w:rsidRPr="003B3A53">
        <w:t>2004. évi CXL. törvény a közigazgatási hatósági eljárás és szolgáltatás általános szabályairól</w:t>
      </w:r>
    </w:p>
    <w:p w:rsidR="003B3A53" w:rsidRPr="003B3A53" w:rsidRDefault="003B3A53" w:rsidP="003B3A53">
      <w:pPr>
        <w:pStyle w:val="Cmsor2"/>
        <w:jc w:val="both"/>
        <w:rPr>
          <w:sz w:val="24"/>
          <w:szCs w:val="24"/>
        </w:rPr>
      </w:pPr>
      <w:r w:rsidRPr="003B3A53">
        <w:rPr>
          <w:sz w:val="24"/>
          <w:szCs w:val="24"/>
        </w:rPr>
        <w:t>Egyéb fontos tudnivalók</w:t>
      </w:r>
    </w:p>
    <w:p w:rsidR="003B3A53" w:rsidRPr="003B3A53" w:rsidRDefault="003B3A53" w:rsidP="003B3A53">
      <w:pPr>
        <w:pStyle w:val="NormlWeb"/>
        <w:jc w:val="both"/>
      </w:pPr>
      <w:r w:rsidRPr="003B3A53">
        <w:t>Az érintettek az új születési nevet a névváltoztatást engedélyező határozat meghozatalát követő 16. naptól jogosultak és kötelesek viselni, az okmányok cseréjéről haladéktalanul gondoskodniuk kell. A megváltozott adatokat tartalmazó anyakönyvi kivonat kiállítása kérelmezhető bármely települési önkormányzat anyakönyvvezetőjénél személyesen vagy postai úton.</w:t>
      </w:r>
    </w:p>
    <w:p w:rsidR="003B3A53" w:rsidRPr="003B3A53" w:rsidRDefault="003B3A53" w:rsidP="003B3A53">
      <w:pPr>
        <w:pStyle w:val="NormlWeb"/>
        <w:jc w:val="both"/>
      </w:pPr>
      <w:r w:rsidRPr="003B3A53">
        <w:t>Anyakönyvi kivonat kiállítása illetékmentes.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A53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3B3A53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3B3A53">
        <w:rPr>
          <w:rFonts w:ascii="Times New Roman" w:hAnsi="Times New Roman" w:cs="Times New Roman"/>
          <w:sz w:val="24"/>
          <w:szCs w:val="24"/>
        </w:rPr>
        <w:t xml:space="preserve"> </w:t>
      </w:r>
      <w:r w:rsidRPr="003B3A53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Péntek</w:t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3B3A53" w:rsidRPr="003B3A53" w:rsidRDefault="003B3A53" w:rsidP="003B3A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A95" w:rsidRPr="003B3A53" w:rsidRDefault="00224A95" w:rsidP="003B3A53">
      <w:pPr>
        <w:jc w:val="both"/>
        <w:rPr>
          <w:sz w:val="24"/>
          <w:szCs w:val="24"/>
        </w:rPr>
      </w:pPr>
    </w:p>
    <w:sectPr w:rsidR="00224A95" w:rsidRPr="003B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53"/>
    <w:rsid w:val="00224A95"/>
    <w:rsid w:val="003B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BD3A-D066-4BE7-892A-BFA7FFDD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B3A5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B3A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3A5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B3A5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B3A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4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2019-04-01T12:49:00Z</dcterms:created>
  <dcterms:modified xsi:type="dcterms:W3CDTF">2019-04-01T12:50:00Z</dcterms:modified>
</cp:coreProperties>
</file>